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9D" w:rsidRDefault="00F83CA5">
      <w:r>
        <w:t>YARDLEY GOBION PARISH COUNCIL</w:t>
      </w:r>
    </w:p>
    <w:p w:rsidR="00F83CA5" w:rsidRDefault="00F83CA5">
      <w:r>
        <w:t>RISK ASSESSMENT</w:t>
      </w:r>
    </w:p>
    <w:p w:rsidR="00F83CA5" w:rsidRDefault="00F83CA5">
      <w:r>
        <w:t>REVIEWED AND ADOPTED</w:t>
      </w:r>
    </w:p>
    <w:p w:rsidR="00F83CA5" w:rsidRDefault="00F83CA5">
      <w:r>
        <w:t>DATE:</w:t>
      </w:r>
    </w:p>
    <w:p w:rsidR="00F83CA5" w:rsidRDefault="00F83CA5">
      <w:r>
        <w:t>UNDER MINUTE NUMBER:</w:t>
      </w:r>
    </w:p>
    <w:p w:rsidR="00F83CA5" w:rsidRDefault="00F83CA5">
      <w:r>
        <w:t>WITH THE ADDITI</w:t>
      </w:r>
      <w:r w:rsidR="007E602C">
        <w:t>ON OF THE FOLLOWING</w:t>
      </w:r>
    </w:p>
    <w:p w:rsidR="00BD2D95" w:rsidRPr="007E602C" w:rsidRDefault="00BD2D95" w:rsidP="007E602C">
      <w:pPr>
        <w:jc w:val="both"/>
        <w:rPr>
          <w:sz w:val="20"/>
          <w:szCs w:val="20"/>
        </w:rPr>
      </w:pPr>
      <w:r w:rsidRPr="00E73072">
        <w:rPr>
          <w:sz w:val="20"/>
          <w:szCs w:val="20"/>
        </w:rPr>
        <w:t>Requirement for a village Tree Warden.  Information from the PC’s insurers indicated that   landowners have to have a risk based, planned and managed approach to the risks that trees on their land bring, and that inspections should take place regularly and also take into account trees in higher risk locations, which should identify any problems that may subsequently lead to the tree falling.</w:t>
      </w:r>
      <w:r>
        <w:rPr>
          <w:sz w:val="20"/>
          <w:szCs w:val="20"/>
        </w:rPr>
        <w:t xml:space="preserve">  Cllr Curtis would check with a resident as to whether they felt able to take on the role, otherwise the PC would consider a maintenance contract for the trees on PC land</w:t>
      </w:r>
      <w:r w:rsidR="007E602C">
        <w:rPr>
          <w:sz w:val="20"/>
          <w:szCs w:val="20"/>
        </w:rPr>
        <w:t>.</w:t>
      </w:r>
      <w:r w:rsidRPr="005C43DC">
        <w:rPr>
          <w:b/>
          <w:color w:val="FF0000"/>
          <w:sz w:val="20"/>
          <w:szCs w:val="20"/>
        </w:rPr>
        <w:t xml:space="preserve">     </w:t>
      </w:r>
      <w:r w:rsidR="007E602C" w:rsidRPr="007E602C">
        <w:rPr>
          <w:sz w:val="20"/>
          <w:szCs w:val="20"/>
        </w:rPr>
        <w:t>(discussed 6.11.18 – Minute number 4497 7.2 c) refers).</w:t>
      </w:r>
      <w:bookmarkStart w:id="0" w:name="_GoBack"/>
      <w:bookmarkEnd w:id="0"/>
    </w:p>
    <w:p w:rsidR="00BD2D95" w:rsidRDefault="00BD2D95"/>
    <w:sectPr w:rsidR="00BD2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A5"/>
    <w:rsid w:val="007E602C"/>
    <w:rsid w:val="00AE219D"/>
    <w:rsid w:val="00BD2D95"/>
    <w:rsid w:val="00F83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726AF-8000-4F6F-B41E-2FD6BF98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YGPCClerk</dc:creator>
  <cp:keywords/>
  <dc:description/>
  <cp:lastModifiedBy>YGPCClerk</cp:lastModifiedBy>
  <cp:revision>3</cp:revision>
  <dcterms:created xsi:type="dcterms:W3CDTF">2019-05-21T09:45:00Z</dcterms:created>
  <dcterms:modified xsi:type="dcterms:W3CDTF">2019-05-21T10:48:00Z</dcterms:modified>
</cp:coreProperties>
</file>